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42" w:rsidRPr="00E02E11" w:rsidRDefault="00121642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176530</wp:posOffset>
                </wp:positionH>
                <wp:positionV relativeFrom="paragraph">
                  <wp:posOffset>883285</wp:posOffset>
                </wp:positionV>
                <wp:extent cx="3028950" cy="4572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EDC" w:rsidRDefault="00726EDC">
                            <w:r w:rsidRPr="00E02E11">
                              <w:rPr>
                                <w:rFonts w:ascii="Arial Narrow" w:hAnsi="Arial Narrow"/>
                              </w:rPr>
                              <w:t>Kirchplatz</w:t>
                            </w:r>
                            <w:r>
                              <w:t xml:space="preserve"> 1  85309 Pörnbach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.9pt;margin-top:69.55pt;width:23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" stroked="f">
                <v:textbox>
                  <w:txbxContent>
                    <w:p w:rsidR="00726EDC" w:rsidRDefault="00726EDC">
                      <w:r w:rsidRPr="00E02E11">
                        <w:rPr>
                          <w:rFonts w:ascii="Arial Narrow" w:hAnsi="Arial Narrow"/>
                        </w:rPr>
                        <w:t>Kirchplatz</w:t>
                      </w:r>
                      <w:r>
                        <w:t xml:space="preserve"> 1  85309 Pörnbach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99060</wp:posOffset>
                </wp:positionH>
                <wp:positionV relativeFrom="paragraph">
                  <wp:posOffset>352425</wp:posOffset>
                </wp:positionV>
                <wp:extent cx="433959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EDC" w:rsidRPr="00121642" w:rsidRDefault="00726ED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02E11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Gemeinde</w:t>
                            </w:r>
                            <w:r w:rsidRPr="00121642">
                              <w:rPr>
                                <w:sz w:val="56"/>
                                <w:szCs w:val="56"/>
                              </w:rPr>
                              <w:t xml:space="preserve"> Pörnbach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.8pt;margin-top:27.75pt;width:341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" filled="f" stroked="f">
                <v:textbox style="mso-fit-shape-to-text:t">
                  <w:txbxContent>
                    <w:p w:rsidR="00726EDC" w:rsidRPr="00121642" w:rsidRDefault="00726EDC">
                      <w:pPr>
                        <w:rPr>
                          <w:sz w:val="56"/>
                          <w:szCs w:val="56"/>
                        </w:rPr>
                      </w:pPr>
                      <w:r w:rsidRPr="00E02E11">
                        <w:rPr>
                          <w:rFonts w:ascii="Arial Narrow" w:hAnsi="Arial Narrow"/>
                          <w:sz w:val="56"/>
                          <w:szCs w:val="56"/>
                        </w:rPr>
                        <w:t>Gemeinde</w:t>
                      </w:r>
                      <w:r w:rsidRPr="00121642">
                        <w:rPr>
                          <w:sz w:val="56"/>
                          <w:szCs w:val="56"/>
                        </w:rPr>
                        <w:t xml:space="preserve"> Pörnbach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8079113">
            <wp:extent cx="5761355" cy="16706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642" w:rsidRPr="00E02E11" w:rsidRDefault="00E02E11" w:rsidP="00E02E11">
      <w:pPr>
        <w:jc w:val="center"/>
        <w:rPr>
          <w:rFonts w:ascii="Arial Narrow" w:hAnsi="Arial Narrow"/>
          <w:sz w:val="36"/>
          <w:szCs w:val="36"/>
          <w:u w:val="single"/>
        </w:rPr>
      </w:pPr>
      <w:r w:rsidRPr="00E02E11">
        <w:rPr>
          <w:rFonts w:ascii="Arial Narrow" w:hAnsi="Arial Narrow"/>
          <w:sz w:val="36"/>
          <w:szCs w:val="36"/>
          <w:u w:val="single"/>
        </w:rPr>
        <w:t>Verleihung eines Standrohrs</w:t>
      </w:r>
    </w:p>
    <w:p w:rsidR="00121642" w:rsidRDefault="00121642">
      <w:pPr>
        <w:rPr>
          <w:rFonts w:ascii="Arial Narrow" w:hAnsi="Arial Narrow"/>
          <w:sz w:val="24"/>
          <w:szCs w:val="24"/>
        </w:rPr>
      </w:pPr>
    </w:p>
    <w:p w:rsidR="00E02E11" w:rsidRDefault="00E02E11">
      <w:pPr>
        <w:rPr>
          <w:rFonts w:ascii="Arial Narrow" w:hAnsi="Arial Narrow"/>
          <w:sz w:val="24"/>
          <w:szCs w:val="24"/>
        </w:rPr>
      </w:pPr>
    </w:p>
    <w:p w:rsidR="00E02E11" w:rsidRDefault="00E02E1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Gemeinde Pörnbach, verleiht an</w:t>
      </w:r>
    </w:p>
    <w:p w:rsidR="00E02E11" w:rsidRDefault="00E02E11" w:rsidP="00E02E11">
      <w:pPr>
        <w:pBdr>
          <w:bottom w:val="single" w:sz="4" w:space="1" w:color="auto"/>
        </w:pBdr>
        <w:ind w:right="4252"/>
        <w:rPr>
          <w:rFonts w:ascii="Arial Narrow" w:hAnsi="Arial Narrow"/>
          <w:sz w:val="24"/>
          <w:szCs w:val="24"/>
          <w:u w:val="single"/>
        </w:rPr>
      </w:pPr>
    </w:p>
    <w:p w:rsidR="00E02E11" w:rsidRDefault="00E02E11" w:rsidP="00E02E11">
      <w:pPr>
        <w:pBdr>
          <w:bottom w:val="single" w:sz="4" w:space="1" w:color="auto"/>
        </w:pBdr>
        <w:ind w:right="4252"/>
        <w:rPr>
          <w:rFonts w:ascii="Arial Narrow" w:hAnsi="Arial Narrow"/>
          <w:sz w:val="24"/>
          <w:szCs w:val="24"/>
          <w:u w:val="single"/>
        </w:rPr>
      </w:pPr>
    </w:p>
    <w:p w:rsidR="00E02E11" w:rsidRPr="00E02E11" w:rsidRDefault="00E02E11" w:rsidP="00E02E11">
      <w:pPr>
        <w:ind w:right="4252"/>
        <w:rPr>
          <w:rFonts w:ascii="Arial Narrow" w:hAnsi="Arial Narrow"/>
          <w:sz w:val="18"/>
          <w:szCs w:val="18"/>
        </w:rPr>
      </w:pPr>
      <w:r w:rsidRPr="00E02E11">
        <w:rPr>
          <w:rFonts w:ascii="Arial Narrow" w:hAnsi="Arial Narrow"/>
          <w:sz w:val="18"/>
          <w:szCs w:val="18"/>
        </w:rPr>
        <w:t>Name</w:t>
      </w:r>
    </w:p>
    <w:p w:rsidR="00E02E11" w:rsidRDefault="00E02E11" w:rsidP="00E02E11">
      <w:pPr>
        <w:pBdr>
          <w:bottom w:val="single" w:sz="4" w:space="1" w:color="auto"/>
        </w:pBdr>
        <w:ind w:right="4252"/>
        <w:rPr>
          <w:rFonts w:ascii="Arial Narrow" w:hAnsi="Arial Narrow"/>
          <w:sz w:val="24"/>
          <w:szCs w:val="24"/>
          <w:u w:val="single"/>
        </w:rPr>
      </w:pPr>
    </w:p>
    <w:p w:rsidR="00E02E11" w:rsidRPr="00E02E11" w:rsidRDefault="00E02E11" w:rsidP="00E02E11">
      <w:pPr>
        <w:ind w:right="4252"/>
        <w:rPr>
          <w:rFonts w:ascii="Arial Narrow" w:hAnsi="Arial Narrow"/>
          <w:sz w:val="24"/>
          <w:szCs w:val="24"/>
        </w:rPr>
      </w:pPr>
      <w:r w:rsidRPr="00E02E11">
        <w:rPr>
          <w:rFonts w:ascii="Arial Narrow" w:hAnsi="Arial Narrow"/>
          <w:sz w:val="18"/>
          <w:szCs w:val="18"/>
        </w:rPr>
        <w:t>Straße, Hausnummer</w:t>
      </w:r>
    </w:p>
    <w:p w:rsidR="00E02E11" w:rsidRDefault="00E02E11" w:rsidP="00E02E11">
      <w:pPr>
        <w:pBdr>
          <w:bottom w:val="single" w:sz="4" w:space="1" w:color="auto"/>
        </w:pBdr>
        <w:ind w:right="4252"/>
        <w:rPr>
          <w:rFonts w:ascii="Arial Narrow" w:hAnsi="Arial Narrow"/>
          <w:sz w:val="24"/>
          <w:szCs w:val="24"/>
          <w:u w:val="single"/>
        </w:rPr>
      </w:pPr>
    </w:p>
    <w:p w:rsidR="00E02E11" w:rsidRPr="00E02E11" w:rsidRDefault="00E02E11" w:rsidP="00E02E11">
      <w:pPr>
        <w:ind w:right="4252"/>
        <w:rPr>
          <w:rFonts w:ascii="Arial Narrow" w:hAnsi="Arial Narrow"/>
          <w:sz w:val="18"/>
          <w:szCs w:val="18"/>
        </w:rPr>
      </w:pPr>
      <w:r w:rsidRPr="00E02E11">
        <w:rPr>
          <w:rFonts w:ascii="Arial Narrow" w:hAnsi="Arial Narrow"/>
          <w:sz w:val="18"/>
          <w:szCs w:val="18"/>
        </w:rPr>
        <w:t>PLZ, Ort</w:t>
      </w:r>
    </w:p>
    <w:p w:rsidR="00E02E11" w:rsidRPr="00E02E11" w:rsidRDefault="00E02E11" w:rsidP="00E02E11">
      <w:pPr>
        <w:pBdr>
          <w:bottom w:val="single" w:sz="4" w:space="1" w:color="auto"/>
        </w:pBdr>
        <w:ind w:right="4252"/>
        <w:rPr>
          <w:rFonts w:ascii="Arial Narrow" w:hAnsi="Arial Narrow"/>
          <w:sz w:val="24"/>
          <w:szCs w:val="24"/>
          <w:u w:val="single"/>
        </w:rPr>
      </w:pPr>
    </w:p>
    <w:p w:rsidR="00E02E11" w:rsidRPr="00E02E11" w:rsidRDefault="00E02E11">
      <w:pPr>
        <w:rPr>
          <w:rFonts w:ascii="Arial Narrow" w:hAnsi="Arial Narrow"/>
          <w:sz w:val="18"/>
          <w:szCs w:val="18"/>
        </w:rPr>
      </w:pPr>
      <w:r w:rsidRPr="00E02E11">
        <w:rPr>
          <w:rFonts w:ascii="Arial Narrow" w:hAnsi="Arial Narrow"/>
          <w:sz w:val="18"/>
          <w:szCs w:val="18"/>
        </w:rPr>
        <w:t>Telefon</w:t>
      </w:r>
    </w:p>
    <w:p w:rsidR="00E02E11" w:rsidRDefault="00E02E11">
      <w:pPr>
        <w:rPr>
          <w:rFonts w:ascii="Arial Narrow" w:hAnsi="Arial Narrow"/>
          <w:sz w:val="24"/>
          <w:szCs w:val="24"/>
        </w:rPr>
      </w:pPr>
    </w:p>
    <w:p w:rsidR="002242FE" w:rsidRDefault="002242FE">
      <w:pPr>
        <w:rPr>
          <w:rFonts w:ascii="Arial Narrow" w:hAnsi="Arial Narrow"/>
          <w:sz w:val="24"/>
          <w:szCs w:val="24"/>
        </w:rPr>
      </w:pPr>
    </w:p>
    <w:p w:rsidR="00E02E11" w:rsidRDefault="00B13A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von</w:t>
      </w:r>
      <w:r w:rsidR="002242FE">
        <w:rPr>
          <w:rFonts w:ascii="Arial Narrow" w:hAnsi="Arial Narrow"/>
          <w:sz w:val="24"/>
          <w:szCs w:val="24"/>
        </w:rPr>
        <w:t>_________________________________                    bis__________________________________</w:t>
      </w:r>
    </w:p>
    <w:p w:rsidR="00E02E11" w:rsidRDefault="002242F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ein Standrohr.</w:t>
      </w:r>
    </w:p>
    <w:p w:rsidR="002242FE" w:rsidRDefault="002242FE">
      <w:pPr>
        <w:rPr>
          <w:rFonts w:ascii="Arial Narrow" w:hAnsi="Arial Narrow"/>
          <w:sz w:val="24"/>
          <w:szCs w:val="24"/>
        </w:rPr>
      </w:pPr>
    </w:p>
    <w:p w:rsidR="002242FE" w:rsidRDefault="002242FE">
      <w:pPr>
        <w:rPr>
          <w:rFonts w:ascii="Arial Narrow" w:hAnsi="Arial Narrow"/>
          <w:sz w:val="24"/>
          <w:szCs w:val="24"/>
        </w:rPr>
      </w:pPr>
    </w:p>
    <w:p w:rsidR="002242FE" w:rsidRDefault="002242F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Zählerstand bei </w:t>
      </w:r>
      <w:r w:rsidRPr="002242FE">
        <w:rPr>
          <w:rFonts w:ascii="Arial Narrow" w:hAnsi="Arial Narrow"/>
          <w:b/>
          <w:sz w:val="24"/>
          <w:szCs w:val="24"/>
        </w:rPr>
        <w:t>Übergabe</w:t>
      </w:r>
      <w:r>
        <w:rPr>
          <w:rFonts w:ascii="Arial Narrow" w:hAnsi="Arial Narrow"/>
          <w:sz w:val="24"/>
          <w:szCs w:val="24"/>
        </w:rPr>
        <w:t>:                                                _____________________________________</w:t>
      </w:r>
    </w:p>
    <w:p w:rsidR="002242FE" w:rsidRDefault="002242FE">
      <w:pPr>
        <w:rPr>
          <w:rFonts w:ascii="Arial Narrow" w:hAnsi="Arial Narrow"/>
          <w:sz w:val="24"/>
          <w:szCs w:val="24"/>
        </w:rPr>
      </w:pPr>
    </w:p>
    <w:p w:rsidR="002242FE" w:rsidRDefault="002242FE">
      <w:pPr>
        <w:rPr>
          <w:rFonts w:ascii="Arial Narrow" w:hAnsi="Arial Narrow"/>
          <w:sz w:val="24"/>
          <w:szCs w:val="24"/>
        </w:rPr>
      </w:pPr>
    </w:p>
    <w:p w:rsidR="002242FE" w:rsidRDefault="002242F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Rückgabe des Standrohrs am:                                           _____________________________________</w:t>
      </w:r>
    </w:p>
    <w:p w:rsidR="002242FE" w:rsidRDefault="002242FE">
      <w:pPr>
        <w:rPr>
          <w:rFonts w:ascii="Arial Narrow" w:hAnsi="Arial Narrow"/>
          <w:sz w:val="24"/>
          <w:szCs w:val="24"/>
        </w:rPr>
      </w:pPr>
    </w:p>
    <w:p w:rsidR="002242FE" w:rsidRDefault="002242FE">
      <w:pPr>
        <w:rPr>
          <w:rFonts w:ascii="Arial Narrow" w:hAnsi="Arial Narrow"/>
          <w:sz w:val="24"/>
          <w:szCs w:val="24"/>
        </w:rPr>
      </w:pPr>
    </w:p>
    <w:p w:rsidR="002242FE" w:rsidRDefault="002242F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Zählerstand bei </w:t>
      </w:r>
      <w:r w:rsidRPr="002242FE">
        <w:rPr>
          <w:rFonts w:ascii="Arial Narrow" w:hAnsi="Arial Narrow"/>
          <w:b/>
          <w:sz w:val="24"/>
          <w:szCs w:val="24"/>
        </w:rPr>
        <w:t>Rückgabe</w:t>
      </w:r>
      <w:r>
        <w:rPr>
          <w:rFonts w:ascii="Arial Narrow" w:hAnsi="Arial Narrow"/>
          <w:sz w:val="24"/>
          <w:szCs w:val="24"/>
        </w:rPr>
        <w:t>:                                               _____________________________________</w:t>
      </w:r>
    </w:p>
    <w:p w:rsidR="00E02E11" w:rsidRDefault="00E02E11">
      <w:pPr>
        <w:rPr>
          <w:rFonts w:ascii="Arial Narrow" w:hAnsi="Arial Narrow"/>
          <w:sz w:val="24"/>
          <w:szCs w:val="24"/>
        </w:rPr>
      </w:pPr>
    </w:p>
    <w:p w:rsidR="00F35AD9" w:rsidRDefault="00F35AD9">
      <w:pPr>
        <w:rPr>
          <w:rFonts w:ascii="Arial Narrow" w:hAnsi="Arial Narrow"/>
          <w:sz w:val="24"/>
          <w:szCs w:val="24"/>
        </w:rPr>
      </w:pPr>
    </w:p>
    <w:p w:rsidR="00F35AD9" w:rsidRDefault="00F35AD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Arbeitszeit Bauhofpersonal                                                _____________________________________</w:t>
      </w:r>
    </w:p>
    <w:p w:rsidR="00B13A59" w:rsidRPr="00B13A59" w:rsidRDefault="00B13A59">
      <w:p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Einleitung in Kanal                                            </w:t>
      </w:r>
      <w:r w:rsidRPr="00B13A59">
        <w:rPr>
          <w:rFonts w:ascii="Arial Narrow" w:hAnsi="Arial Narrow"/>
          <w:sz w:val="48"/>
          <w:szCs w:val="48"/>
        </w:rPr>
        <w:t>□</w:t>
      </w:r>
      <w:r>
        <w:rPr>
          <w:rFonts w:ascii="Arial Narrow" w:hAnsi="Arial Narrow"/>
          <w:sz w:val="24"/>
          <w:szCs w:val="24"/>
        </w:rPr>
        <w:t xml:space="preserve">ja                              </w:t>
      </w:r>
      <w:r w:rsidRPr="00B13A59">
        <w:rPr>
          <w:rFonts w:ascii="Arial Narrow" w:hAnsi="Arial Narrow"/>
          <w:sz w:val="48"/>
          <w:szCs w:val="48"/>
        </w:rPr>
        <w:t>□</w:t>
      </w:r>
      <w:r>
        <w:rPr>
          <w:rFonts w:ascii="Arial Narrow" w:hAnsi="Arial Narrow"/>
        </w:rPr>
        <w:t>nein</w:t>
      </w:r>
    </w:p>
    <w:p w:rsidR="00E02E11" w:rsidRDefault="00E02E11">
      <w:pPr>
        <w:rPr>
          <w:rFonts w:ascii="Arial Narrow" w:hAnsi="Arial Narrow"/>
          <w:sz w:val="24"/>
          <w:szCs w:val="24"/>
        </w:rPr>
      </w:pPr>
    </w:p>
    <w:p w:rsidR="00062A94" w:rsidRDefault="00511B4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Der</w:t>
      </w:r>
      <w:r w:rsidR="002242FE">
        <w:rPr>
          <w:rFonts w:ascii="Arial Narrow" w:hAnsi="Arial Narrow"/>
          <w:sz w:val="24"/>
          <w:szCs w:val="24"/>
        </w:rPr>
        <w:t xml:space="preserve"> Entleiher</w:t>
      </w:r>
      <w:r w:rsidR="00CB5F98">
        <w:rPr>
          <w:rFonts w:ascii="Arial Narrow" w:hAnsi="Arial Narrow"/>
          <w:sz w:val="24"/>
          <w:szCs w:val="24"/>
        </w:rPr>
        <w:t xml:space="preserve"> des Standrohrs hat für die ordnungsgemäße Handhabung </w:t>
      </w:r>
      <w:r w:rsidR="00D2284E">
        <w:rPr>
          <w:rFonts w:ascii="Arial Narrow" w:hAnsi="Arial Narrow"/>
          <w:sz w:val="24"/>
          <w:szCs w:val="24"/>
        </w:rPr>
        <w:t xml:space="preserve">und Absicherung </w:t>
      </w:r>
      <w:r w:rsidR="00CB5F98">
        <w:rPr>
          <w:rFonts w:ascii="Arial Narrow" w:hAnsi="Arial Narrow"/>
          <w:sz w:val="24"/>
          <w:szCs w:val="24"/>
        </w:rPr>
        <w:t xml:space="preserve">des Standrohrs, nach Anweisung des Bauhofpersonals, zu sorgen. Für entstandene Schäden am Standrohr </w:t>
      </w:r>
      <w:r w:rsidR="000E1CAE">
        <w:rPr>
          <w:rFonts w:ascii="Arial Narrow" w:hAnsi="Arial Narrow"/>
          <w:sz w:val="24"/>
          <w:szCs w:val="24"/>
        </w:rPr>
        <w:t xml:space="preserve">(Reparaturkosten oder Neubeschaffung) </w:t>
      </w:r>
      <w:r w:rsidR="00CB5F98">
        <w:rPr>
          <w:rFonts w:ascii="Arial Narrow" w:hAnsi="Arial Narrow"/>
          <w:sz w:val="24"/>
          <w:szCs w:val="24"/>
        </w:rPr>
        <w:t>haftet der Entleiher.</w:t>
      </w:r>
      <w:r w:rsidR="000E1CAE">
        <w:rPr>
          <w:rFonts w:ascii="Arial Narrow" w:hAnsi="Arial Narrow"/>
          <w:sz w:val="24"/>
          <w:szCs w:val="24"/>
        </w:rPr>
        <w:t xml:space="preserve"> Dem Entleiher des Standrohrs ist bekannt, dass die Gemeinde </w:t>
      </w:r>
      <w:proofErr w:type="spellStart"/>
      <w:r w:rsidR="000E1CAE">
        <w:rPr>
          <w:rFonts w:ascii="Arial Narrow" w:hAnsi="Arial Narrow"/>
          <w:sz w:val="24"/>
          <w:szCs w:val="24"/>
        </w:rPr>
        <w:t>Pörnbach</w:t>
      </w:r>
      <w:proofErr w:type="spellEnd"/>
      <w:r w:rsidR="00B13A59">
        <w:rPr>
          <w:rFonts w:ascii="Arial Narrow" w:hAnsi="Arial Narrow"/>
          <w:sz w:val="24"/>
          <w:szCs w:val="24"/>
        </w:rPr>
        <w:t xml:space="preserve"> Gebühren</w:t>
      </w:r>
      <w:r w:rsidR="00062A94">
        <w:rPr>
          <w:rFonts w:ascii="Arial Narrow" w:hAnsi="Arial Narrow"/>
          <w:sz w:val="24"/>
          <w:szCs w:val="24"/>
        </w:rPr>
        <w:t xml:space="preserve"> (derzeit </w:t>
      </w:r>
      <w:r w:rsidR="00334C8C">
        <w:rPr>
          <w:rFonts w:ascii="Arial Narrow" w:hAnsi="Arial Narrow"/>
          <w:sz w:val="24"/>
          <w:szCs w:val="24"/>
        </w:rPr>
        <w:t>2,18</w:t>
      </w:r>
      <w:r w:rsidR="00062A94">
        <w:rPr>
          <w:rFonts w:ascii="Arial Narrow" w:hAnsi="Arial Narrow"/>
          <w:sz w:val="24"/>
          <w:szCs w:val="24"/>
        </w:rPr>
        <w:t xml:space="preserve"> €/ m³)</w:t>
      </w:r>
      <w:r w:rsidR="005066C2">
        <w:rPr>
          <w:rFonts w:ascii="Arial Narrow" w:hAnsi="Arial Narrow"/>
          <w:sz w:val="24"/>
          <w:szCs w:val="24"/>
        </w:rPr>
        <w:t>, Lohnkosten</w:t>
      </w:r>
      <w:r w:rsidR="009B1E77">
        <w:rPr>
          <w:rFonts w:ascii="Arial Narrow" w:hAnsi="Arial Narrow"/>
          <w:sz w:val="24"/>
          <w:szCs w:val="24"/>
        </w:rPr>
        <w:t xml:space="preserve"> (</w:t>
      </w:r>
      <w:r w:rsidR="006F3422">
        <w:rPr>
          <w:rFonts w:ascii="Arial Narrow" w:hAnsi="Arial Narrow"/>
          <w:sz w:val="24"/>
          <w:szCs w:val="24"/>
        </w:rPr>
        <w:t>41</w:t>
      </w:r>
      <w:r w:rsidR="009B1E77">
        <w:rPr>
          <w:rFonts w:ascii="Arial Narrow" w:hAnsi="Arial Narrow"/>
          <w:sz w:val="24"/>
          <w:szCs w:val="24"/>
        </w:rPr>
        <w:t xml:space="preserve">,00 €/ h und Mitarbeiter) </w:t>
      </w:r>
      <w:r w:rsidR="005066C2">
        <w:rPr>
          <w:rFonts w:ascii="Arial Narrow" w:hAnsi="Arial Narrow"/>
          <w:sz w:val="24"/>
          <w:szCs w:val="24"/>
        </w:rPr>
        <w:t xml:space="preserve">und </w:t>
      </w:r>
      <w:r w:rsidR="009B1E77">
        <w:rPr>
          <w:rFonts w:ascii="Arial Narrow" w:hAnsi="Arial Narrow"/>
          <w:sz w:val="24"/>
          <w:szCs w:val="24"/>
        </w:rPr>
        <w:t xml:space="preserve">7 % </w:t>
      </w:r>
      <w:r w:rsidR="005066C2">
        <w:rPr>
          <w:rFonts w:ascii="Arial Narrow" w:hAnsi="Arial Narrow"/>
          <w:sz w:val="24"/>
          <w:szCs w:val="24"/>
        </w:rPr>
        <w:t>MwSt.,</w:t>
      </w:r>
      <w:r w:rsidR="000E1CAE">
        <w:rPr>
          <w:rFonts w:ascii="Arial Narrow" w:hAnsi="Arial Narrow"/>
          <w:sz w:val="24"/>
          <w:szCs w:val="24"/>
        </w:rPr>
        <w:t xml:space="preserve"> die aus der Benutzung des Standrohrs anfallen, in Rechnung stellen </w:t>
      </w:r>
      <w:r w:rsidR="005066C2">
        <w:rPr>
          <w:rFonts w:ascii="Arial Narrow" w:hAnsi="Arial Narrow"/>
          <w:sz w:val="24"/>
          <w:szCs w:val="24"/>
        </w:rPr>
        <w:t>wird</w:t>
      </w:r>
      <w:r w:rsidR="006F3422">
        <w:rPr>
          <w:rFonts w:ascii="Arial Narrow" w:hAnsi="Arial Narrow"/>
          <w:sz w:val="24"/>
          <w:szCs w:val="24"/>
        </w:rPr>
        <w:t xml:space="preserve">. </w:t>
      </w:r>
    </w:p>
    <w:p w:rsidR="006F3422" w:rsidRDefault="006F342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Falls eine Einleitung in den Kanal erfolgt ist eine zusätzliche Gebühr von derzeit 4,00 €/m³ zu entrichten.</w:t>
      </w:r>
    </w:p>
    <w:p w:rsidR="00E02E11" w:rsidRDefault="001132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Hinweis: Das entnommene Wasser hat keine Trinkwasserqualität.</w:t>
      </w:r>
      <w:r w:rsidR="000E1CAE">
        <w:rPr>
          <w:rFonts w:ascii="Arial Narrow" w:hAnsi="Arial Narrow"/>
          <w:sz w:val="24"/>
          <w:szCs w:val="24"/>
        </w:rPr>
        <w:t xml:space="preserve"> </w:t>
      </w:r>
    </w:p>
    <w:p w:rsidR="00E02E11" w:rsidRDefault="00E02E11">
      <w:pPr>
        <w:rPr>
          <w:rFonts w:ascii="Arial Narrow" w:hAnsi="Arial Narrow"/>
          <w:sz w:val="24"/>
          <w:szCs w:val="24"/>
        </w:rPr>
      </w:pPr>
    </w:p>
    <w:p w:rsidR="00E02E11" w:rsidRDefault="00E02E11">
      <w:pPr>
        <w:rPr>
          <w:rFonts w:ascii="Arial Narrow" w:hAnsi="Arial Narrow"/>
          <w:sz w:val="24"/>
          <w:szCs w:val="24"/>
        </w:rPr>
      </w:pPr>
    </w:p>
    <w:p w:rsidR="00E02E11" w:rsidRDefault="00D2284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              ____________________________________</w:t>
      </w:r>
    </w:p>
    <w:p w:rsidR="00E02E11" w:rsidRPr="00D2284E" w:rsidRDefault="00D2284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Unterschrift (Entleiher)                                                                                       Unterschrift (Bauhofpersonal)</w:t>
      </w:r>
    </w:p>
    <w:p w:rsidR="00B13A59" w:rsidRDefault="00B13A59">
      <w:pPr>
        <w:rPr>
          <w:rFonts w:ascii="Arial Narrow" w:hAnsi="Arial Narrow"/>
          <w:sz w:val="24"/>
          <w:szCs w:val="24"/>
        </w:rPr>
      </w:pPr>
    </w:p>
    <w:p w:rsidR="00536910" w:rsidRPr="00726EDC" w:rsidRDefault="00536910" w:rsidP="00536910">
      <w:pPr>
        <w:rPr>
          <w:rFonts w:ascii="Arial Narrow" w:hAnsi="Arial Narrow"/>
          <w:sz w:val="16"/>
          <w:szCs w:val="16"/>
        </w:rPr>
      </w:pPr>
      <w:r w:rsidRPr="00726EDC">
        <w:rPr>
          <w:rFonts w:ascii="Arial Narrow" w:hAnsi="Arial Narrow"/>
          <w:sz w:val="16"/>
          <w:szCs w:val="16"/>
        </w:rPr>
        <w:t>Bankverbindung:</w:t>
      </w:r>
    </w:p>
    <w:p w:rsidR="00D2284E" w:rsidRPr="00726EDC" w:rsidRDefault="00536910">
      <w:pPr>
        <w:rPr>
          <w:rFonts w:ascii="Arial Narrow" w:hAnsi="Arial Narrow"/>
          <w:sz w:val="16"/>
          <w:szCs w:val="16"/>
        </w:rPr>
      </w:pPr>
      <w:r w:rsidRPr="00726EDC">
        <w:rPr>
          <w:rFonts w:ascii="Arial Narrow" w:hAnsi="Arial Narrow"/>
          <w:sz w:val="16"/>
          <w:szCs w:val="16"/>
        </w:rPr>
        <w:t>IBAN DE80 7215 1650 0000 0156 28  BIC BYLADEM1PAF Sparkasse Pfaffenhofen</w:t>
      </w:r>
    </w:p>
    <w:sectPr w:rsidR="00D2284E" w:rsidRPr="00726EDC" w:rsidSect="00121642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42"/>
    <w:rsid w:val="00062A94"/>
    <w:rsid w:val="000E1CAE"/>
    <w:rsid w:val="001132DF"/>
    <w:rsid w:val="00121642"/>
    <w:rsid w:val="00174A4E"/>
    <w:rsid w:val="002242FE"/>
    <w:rsid w:val="00334C8C"/>
    <w:rsid w:val="005066C2"/>
    <w:rsid w:val="00511B45"/>
    <w:rsid w:val="00536910"/>
    <w:rsid w:val="006F3422"/>
    <w:rsid w:val="00726EDC"/>
    <w:rsid w:val="008F452D"/>
    <w:rsid w:val="009B1E77"/>
    <w:rsid w:val="00A17F1A"/>
    <w:rsid w:val="00AB3BB0"/>
    <w:rsid w:val="00B13A59"/>
    <w:rsid w:val="00CB5F98"/>
    <w:rsid w:val="00D2284E"/>
    <w:rsid w:val="00E02E11"/>
    <w:rsid w:val="00F3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581A-A699-447E-B678-81DA04FC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F452D"/>
    <w:pPr>
      <w:framePr w:w="4320" w:h="2160" w:hRule="exact" w:hSpace="141" w:wrap="auto" w:hAnchor="page" w:xAlign="center" w:yAlign="bottom"/>
      <w:ind w:left="1"/>
    </w:pPr>
    <w:rPr>
      <w:rFonts w:ascii="Calibri" w:eastAsiaTheme="majorEastAsia" w:hAnsi="Calibr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8F452D"/>
    <w:rPr>
      <w:rFonts w:ascii="Calibri" w:eastAsiaTheme="majorEastAsia" w:hAnsi="Calibri" w:cstheme="majorBidi"/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6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F8E7-9CD6-4D3D-ABE8-5EA3454B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Riedmeier</dc:creator>
  <cp:lastModifiedBy>Anton Wagner</cp:lastModifiedBy>
  <cp:revision>2</cp:revision>
  <cp:lastPrinted>2014-06-03T09:06:00Z</cp:lastPrinted>
  <dcterms:created xsi:type="dcterms:W3CDTF">2018-07-18T06:33:00Z</dcterms:created>
  <dcterms:modified xsi:type="dcterms:W3CDTF">2018-07-18T06:33:00Z</dcterms:modified>
</cp:coreProperties>
</file>